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03" w:rsidRPr="00FA068C" w:rsidRDefault="00741E03" w:rsidP="00741E03">
      <w:pPr>
        <w:pStyle w:val="2"/>
        <w:ind w:firstLine="640"/>
      </w:pPr>
      <w:bookmarkStart w:id="0" w:name="_GoBack"/>
      <w:r w:rsidRPr="00FA068C">
        <w:rPr>
          <w:rFonts w:hint="eastAsia"/>
        </w:rPr>
        <w:t>附件</w:t>
      </w:r>
      <w:r>
        <w:rPr>
          <w:rFonts w:hint="eastAsia"/>
        </w:rPr>
        <w:t>9</w:t>
      </w:r>
      <w:r>
        <w:rPr>
          <w:rFonts w:hint="eastAsia"/>
        </w:rPr>
        <w:t>：</w:t>
      </w:r>
      <w:r w:rsidRPr="00AF6D22">
        <w:rPr>
          <w:rFonts w:hint="eastAsia"/>
        </w:rPr>
        <w:t>中国食品药品企业质量</w:t>
      </w:r>
      <w:proofErr w:type="gramStart"/>
      <w:r w:rsidRPr="00AF6D22">
        <w:rPr>
          <w:rFonts w:hint="eastAsia"/>
        </w:rPr>
        <w:t>安全促进会</w:t>
      </w:r>
      <w:proofErr w:type="gramEnd"/>
      <w:r w:rsidRPr="00FA068C">
        <w:rPr>
          <w:rFonts w:hint="eastAsia"/>
        </w:rPr>
        <w:t>团体标准审查会议纪要</w:t>
      </w:r>
    </w:p>
    <w:bookmarkEnd w:id="0"/>
    <w:p w:rsidR="00741E03" w:rsidRPr="000C27F2" w:rsidRDefault="00741E03" w:rsidP="00741E03">
      <w:pPr>
        <w:spacing w:beforeLines="50" w:before="156" w:after="200"/>
        <w:ind w:firstLine="643"/>
        <w:jc w:val="center"/>
        <w:rPr>
          <w:rFonts w:ascii="宋体" w:cs="宋体"/>
          <w:bCs/>
          <w:color w:val="000000"/>
          <w:sz w:val="32"/>
          <w:szCs w:val="32"/>
        </w:rPr>
      </w:pPr>
      <w:r w:rsidRPr="000C27F2">
        <w:rPr>
          <w:rFonts w:ascii="宋体" w:hAnsi="宋体" w:hint="eastAsia"/>
          <w:sz w:val="32"/>
          <w:szCs w:val="32"/>
        </w:rPr>
        <w:t>（主要内容）</w:t>
      </w:r>
    </w:p>
    <w:p w:rsidR="00741E03" w:rsidRDefault="00741E03" w:rsidP="00741E03">
      <w:pPr>
        <w:spacing w:line="46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</w:r>
    </w:p>
    <w:p w:rsidR="00741E03" w:rsidRDefault="00741E03" w:rsidP="00741E03">
      <w:pPr>
        <w:spacing w:line="46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  <w:t>一、会议召开时间、地点，参加会议的代表详情及专家组名单；</w:t>
      </w:r>
    </w:p>
    <w:p w:rsidR="00741E03" w:rsidRDefault="00741E03" w:rsidP="00741E03">
      <w:pPr>
        <w:spacing w:line="46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  <w:t>二、会议议题；</w:t>
      </w:r>
    </w:p>
    <w:p w:rsidR="00741E03" w:rsidRDefault="00741E03" w:rsidP="00741E03">
      <w:pPr>
        <w:spacing w:line="46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  <w:t>三、会议内容，会议过程简介；</w:t>
      </w:r>
    </w:p>
    <w:p w:rsidR="00741E03" w:rsidRDefault="00741E03" w:rsidP="00741E03">
      <w:pPr>
        <w:spacing w:line="46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  <w:t>四、对标准的修改意见；</w:t>
      </w:r>
    </w:p>
    <w:p w:rsidR="00741E03" w:rsidRDefault="00741E03" w:rsidP="00741E03">
      <w:pPr>
        <w:spacing w:line="46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  <w:t>五、对标准水平的评价；</w:t>
      </w:r>
    </w:p>
    <w:p w:rsidR="00741E03" w:rsidRDefault="00741E03" w:rsidP="00741E03">
      <w:pPr>
        <w:spacing w:line="46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  <w:t>六、标准审查投票汇总情况；</w:t>
      </w:r>
    </w:p>
    <w:p w:rsidR="00741E03" w:rsidRDefault="00741E03" w:rsidP="00741E03">
      <w:pPr>
        <w:spacing w:line="46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  <w:t>七、标准审查会议结果；</w:t>
      </w:r>
    </w:p>
    <w:p w:rsidR="00741E03" w:rsidRPr="00777848" w:rsidRDefault="00741E03" w:rsidP="00741E03">
      <w:pPr>
        <w:spacing w:line="46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  <w:t>八、会议决定的其他事项。</w:t>
      </w:r>
    </w:p>
    <w:p w:rsidR="00B44B51" w:rsidRPr="00741E03" w:rsidRDefault="00B44B51"/>
    <w:sectPr w:rsidR="00B44B51" w:rsidRPr="00741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03"/>
    <w:rsid w:val="00741E03"/>
    <w:rsid w:val="00B4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03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41E03"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41E0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03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41E03"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41E0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2019-11-19T02:11:00Z</dcterms:created>
  <dcterms:modified xsi:type="dcterms:W3CDTF">2019-11-19T02:11:00Z</dcterms:modified>
</cp:coreProperties>
</file>